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326F" w14:textId="77777777" w:rsidR="00431183" w:rsidRDefault="00431183" w:rsidP="00431183">
      <w:pPr>
        <w:adjustRightInd/>
        <w:snapToGrid/>
        <w:spacing w:line="220" w:lineRule="atLeast"/>
        <w:jc w:val="left"/>
        <w:rPr>
          <w:rFonts w:ascii="华文仿宋" w:eastAsia="华文仿宋" w:hAnsi="华文仿宋" w:cs="Arial"/>
          <w:szCs w:val="28"/>
        </w:rPr>
      </w:pPr>
      <w:r>
        <w:rPr>
          <w:rFonts w:ascii="华文仿宋" w:eastAsia="华文仿宋" w:hAnsi="华文仿宋" w:cs="Arial" w:hint="eastAsia"/>
          <w:szCs w:val="28"/>
        </w:rPr>
        <w:t>附件：</w:t>
      </w:r>
    </w:p>
    <w:p w14:paraId="3742B1B4" w14:textId="77777777" w:rsidR="00431183" w:rsidRDefault="00431183" w:rsidP="00431183">
      <w:pPr>
        <w:widowControl w:val="0"/>
        <w:adjustRightInd/>
        <w:snapToGrid/>
        <w:spacing w:after="0"/>
        <w:ind w:firstLineChars="200" w:firstLine="600"/>
        <w:jc w:val="center"/>
        <w:rPr>
          <w:rFonts w:ascii="方正小标宋简体" w:eastAsia="方正小标宋简体" w:hAnsi="宋体" w:cs="宋体"/>
          <w:color w:val="000000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/>
          <w:sz w:val="30"/>
          <w:szCs w:val="30"/>
        </w:rPr>
        <w:t>河北大学学生创新实践能力加分表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913"/>
        <w:gridCol w:w="1782"/>
        <w:gridCol w:w="709"/>
        <w:gridCol w:w="708"/>
        <w:gridCol w:w="709"/>
        <w:gridCol w:w="911"/>
        <w:gridCol w:w="911"/>
        <w:gridCol w:w="911"/>
        <w:gridCol w:w="911"/>
      </w:tblGrid>
      <w:tr w:rsidR="00431183" w14:paraId="570B3D0A" w14:textId="77777777" w:rsidTr="00EB49C2">
        <w:trPr>
          <w:trHeight w:val="420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1717" w14:textId="77777777" w:rsidR="00431183" w:rsidRDefault="00431183" w:rsidP="00EB49C2">
            <w:pPr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分类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98E3" w14:textId="77777777" w:rsidR="00431183" w:rsidRDefault="00431183" w:rsidP="00EB49C2">
            <w:pPr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获奖项目名称和等级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F389" w14:textId="77777777" w:rsidR="00431183" w:rsidRDefault="00431183" w:rsidP="00EB49C2">
            <w:pPr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A级竞赛加分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6BC04" w14:textId="77777777" w:rsidR="00431183" w:rsidRDefault="00431183" w:rsidP="00EB49C2">
            <w:pPr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B级竞赛加分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B8DA" w14:textId="77777777" w:rsidR="00431183" w:rsidRDefault="00431183" w:rsidP="00EB49C2">
            <w:pPr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最高限分</w:t>
            </w:r>
          </w:p>
        </w:tc>
      </w:tr>
      <w:tr w:rsidR="00431183" w14:paraId="234E88E8" w14:textId="77777777" w:rsidTr="00EB49C2">
        <w:trPr>
          <w:trHeight w:val="345"/>
          <w:jc w:val="center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8B29" w14:textId="77777777" w:rsidR="00431183" w:rsidRDefault="00431183" w:rsidP="00EB49C2">
            <w:pPr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9EA1" w14:textId="77777777" w:rsidR="00431183" w:rsidRDefault="00431183" w:rsidP="00EB49C2">
            <w:pPr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4E33" w14:textId="77777777" w:rsidR="00431183" w:rsidRDefault="00431183" w:rsidP="00EB49C2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第一名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A77C" w14:textId="77777777" w:rsidR="00431183" w:rsidRDefault="00431183" w:rsidP="00EB49C2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第二名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194A" w14:textId="77777777" w:rsidR="00431183" w:rsidRDefault="00431183" w:rsidP="00EB49C2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EC2C" w14:textId="77777777" w:rsidR="00431183" w:rsidRDefault="00431183" w:rsidP="00EB49C2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第一名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27FB" w14:textId="77777777" w:rsidR="00431183" w:rsidRDefault="00431183" w:rsidP="00EB49C2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第二名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936A" w14:textId="77777777" w:rsidR="00431183" w:rsidRDefault="00431183" w:rsidP="00EB49C2"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0B11" w14:textId="77777777" w:rsidR="00431183" w:rsidRDefault="00431183" w:rsidP="00EB49C2">
            <w:pPr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31183" w14:paraId="71210F7E" w14:textId="77777777" w:rsidTr="00EB49C2">
        <w:trPr>
          <w:cantSplit/>
          <w:trHeight w:val="314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FE2E" w14:textId="77777777" w:rsidR="00431183" w:rsidRDefault="00431183" w:rsidP="00EB49C2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各类学术、科技、技能竞赛获奖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F2A5" w14:textId="77777777" w:rsidR="00431183" w:rsidRDefault="00431183" w:rsidP="00EB49C2">
            <w:pPr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全国（国际）一等奖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65CD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5CB6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99E5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F9F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1.5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0E7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A519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9F5B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2</w:t>
            </w:r>
          </w:p>
        </w:tc>
      </w:tr>
      <w:tr w:rsidR="00431183" w14:paraId="41EB3835" w14:textId="77777777" w:rsidTr="00EB49C2">
        <w:trPr>
          <w:cantSplit/>
          <w:trHeight w:val="314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3FC6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5118" w14:textId="77777777" w:rsidR="00431183" w:rsidRDefault="00431183" w:rsidP="00EB49C2">
            <w:pPr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全国（国际）二等奖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C81B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8B1A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2F60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41EE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8F3" w14:textId="77777777" w:rsidR="00431183" w:rsidRDefault="00431183" w:rsidP="00EB49C2">
            <w:pPr>
              <w:adjustRightInd/>
              <w:snapToGrid/>
              <w:spacing w:after="0"/>
              <w:ind w:firstLineChars="150" w:firstLine="323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2AD" w14:textId="77777777" w:rsidR="00431183" w:rsidRDefault="00431183" w:rsidP="00EB49C2">
            <w:pPr>
              <w:adjustRightInd/>
              <w:snapToGrid/>
              <w:spacing w:after="0"/>
              <w:ind w:firstLineChars="150" w:firstLine="323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0.3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1CDE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431183" w14:paraId="47C8F6F0" w14:textId="77777777" w:rsidTr="00EB49C2">
        <w:trPr>
          <w:cantSplit/>
          <w:trHeight w:val="420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EA2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4B3" w14:textId="77777777" w:rsidR="00431183" w:rsidRDefault="00431183" w:rsidP="00EB49C2">
            <w:pPr>
              <w:widowControl w:val="0"/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全国（国际）三等奖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E6A5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0396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5B71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0. 3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908F8" w14:textId="77777777" w:rsidR="00431183" w:rsidRDefault="00431183" w:rsidP="00EB49C2">
            <w:pPr>
              <w:adjustRightInd/>
              <w:snapToGrid/>
              <w:spacing w:after="0"/>
              <w:ind w:firstLineChars="150" w:firstLine="323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0.6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9E2F2" w14:textId="77777777" w:rsidR="00431183" w:rsidRDefault="00431183" w:rsidP="00EB49C2">
            <w:pPr>
              <w:adjustRightInd/>
              <w:snapToGrid/>
              <w:spacing w:after="0"/>
              <w:ind w:firstLineChars="150" w:firstLine="323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0.4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41105" w14:textId="77777777" w:rsidR="00431183" w:rsidRDefault="00431183" w:rsidP="00EB49C2">
            <w:pPr>
              <w:adjustRightInd/>
              <w:snapToGrid/>
              <w:spacing w:after="0"/>
              <w:ind w:firstLineChars="150" w:firstLine="323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0.2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9BA6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431183" w14:paraId="3A386D4B" w14:textId="77777777" w:rsidTr="00EB49C2">
        <w:trPr>
          <w:cantSplit/>
          <w:trHeight w:val="495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388C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00CB" w14:textId="77777777" w:rsidR="00431183" w:rsidRDefault="00431183" w:rsidP="00EB49C2">
            <w:pPr>
              <w:widowControl w:val="0"/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省级特等奖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2C7C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687C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67C7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FCA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91B3" w14:textId="77777777" w:rsidR="00431183" w:rsidRDefault="00431183" w:rsidP="00EB49C2">
            <w:pPr>
              <w:adjustRightInd/>
              <w:snapToGrid/>
              <w:spacing w:after="0"/>
              <w:ind w:firstLineChars="150" w:firstLine="323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749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8B64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431183" w14:paraId="7E30A24B" w14:textId="77777777" w:rsidTr="00EB49C2">
        <w:trPr>
          <w:cantSplit/>
          <w:trHeight w:val="314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BABA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3B4D" w14:textId="77777777" w:rsidR="00431183" w:rsidRDefault="00431183" w:rsidP="00EB49C2">
            <w:pPr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省级一等奖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C89F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58D2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610F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0. 2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E29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032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E2F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0.1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D9C1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431183" w14:paraId="30336763" w14:textId="77777777" w:rsidTr="00EB49C2">
        <w:trPr>
          <w:cantSplit/>
          <w:trHeight w:val="314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07A4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E3BC" w14:textId="77777777" w:rsidR="00431183" w:rsidRDefault="00431183" w:rsidP="00EB49C2">
            <w:pPr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省级二等奖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963D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6E0F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35BA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937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1E2" w14:textId="77777777" w:rsidR="00431183" w:rsidRDefault="00431183" w:rsidP="00EB49C2">
            <w:pPr>
              <w:adjustRightInd/>
              <w:snapToGrid/>
              <w:spacing w:after="0"/>
              <w:ind w:firstLineChars="150" w:firstLine="323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011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0.05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247C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431183" w14:paraId="502CD9B0" w14:textId="77777777" w:rsidTr="00EB49C2">
        <w:trPr>
          <w:cantSplit/>
          <w:trHeight w:val="314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1F9A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1A3B" w14:textId="77777777" w:rsidR="00431183" w:rsidRDefault="00431183" w:rsidP="00EB49C2">
            <w:pPr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省级三等奖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279E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BE9A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EA7F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C7BB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03F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0.1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D62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E30A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431183" w14:paraId="7CD8C866" w14:textId="77777777" w:rsidTr="00EB49C2">
        <w:trPr>
          <w:cantSplit/>
          <w:trHeight w:val="314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13B8" w14:textId="77777777" w:rsidR="00431183" w:rsidRDefault="00431183" w:rsidP="00EB49C2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各类公开发表专业学术论文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716E" w14:textId="77777777" w:rsidR="00431183" w:rsidRDefault="00431183" w:rsidP="00EB49C2">
            <w:pPr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A类期刊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5EE6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AADE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F6AB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6E0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786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BF3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352C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（限报三篇）</w:t>
            </w:r>
          </w:p>
        </w:tc>
      </w:tr>
      <w:tr w:rsidR="00431183" w14:paraId="5A1783A3" w14:textId="77777777" w:rsidTr="00EB49C2">
        <w:trPr>
          <w:cantSplit/>
          <w:trHeight w:val="314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528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BBFF" w14:textId="77777777" w:rsidR="00431183" w:rsidRDefault="00431183" w:rsidP="00EB49C2">
            <w:pPr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B类期刊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15E0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367A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A2CA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E944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8CED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4EB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E686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431183" w14:paraId="297DA3F9" w14:textId="77777777" w:rsidTr="00EB49C2">
        <w:trPr>
          <w:cantSplit/>
          <w:trHeight w:val="314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DFB4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CDE9" w14:textId="77777777" w:rsidR="00431183" w:rsidRDefault="00431183" w:rsidP="00EB49C2">
            <w:pPr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C类期刊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5577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6655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BC3F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FE8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9B02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92DD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FAC8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431183" w14:paraId="67D2FD5B" w14:textId="77777777" w:rsidTr="00EB49C2">
        <w:trPr>
          <w:cantSplit/>
          <w:trHeight w:val="717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4EB7" w14:textId="77777777" w:rsidR="00431183" w:rsidRDefault="00431183" w:rsidP="00EB49C2">
            <w:pPr>
              <w:adjustRightInd/>
              <w:snapToGrid/>
              <w:spacing w:after="0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承担科研项目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925A" w14:textId="77777777" w:rsidR="00431183" w:rsidRDefault="00431183" w:rsidP="00EB49C2">
            <w:pPr>
              <w:adjustRightInd/>
              <w:snapToGrid/>
              <w:spacing w:after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大学生创新创业训练项目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78A9" w14:textId="77777777" w:rsidR="00431183" w:rsidRDefault="00431183" w:rsidP="00EB49C2">
            <w:pPr>
              <w:adjustRightInd/>
              <w:snapToGrid/>
              <w:spacing w:after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国家级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CFCD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AE3C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0792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25E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17B5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75C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E0F6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（限报</w:t>
            </w: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w w:val="90"/>
                <w:sz w:val="24"/>
                <w:szCs w:val="24"/>
              </w:rPr>
              <w:t>项）</w:t>
            </w:r>
          </w:p>
        </w:tc>
      </w:tr>
      <w:tr w:rsidR="00431183" w14:paraId="5AA863A1" w14:textId="77777777" w:rsidTr="00EB49C2">
        <w:trPr>
          <w:cantSplit/>
          <w:trHeight w:val="526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6A8C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3235" w14:textId="77777777" w:rsidR="00431183" w:rsidRDefault="00431183" w:rsidP="00EB49C2">
            <w:pPr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01AE" w14:textId="77777777" w:rsidR="00431183" w:rsidRDefault="00431183" w:rsidP="00EB49C2">
            <w:pPr>
              <w:adjustRightInd/>
              <w:snapToGrid/>
              <w:spacing w:after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55BD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124C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B0E6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F60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C15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BD0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2E84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</w:tr>
      <w:tr w:rsidR="00431183" w14:paraId="7165BE69" w14:textId="77777777" w:rsidTr="00EB49C2">
        <w:trPr>
          <w:cantSplit/>
          <w:trHeight w:val="836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0410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94DB" w14:textId="77777777" w:rsidR="00431183" w:rsidRDefault="00431183" w:rsidP="00EB49C2">
            <w:pPr>
              <w:adjustRightInd/>
              <w:snapToGrid/>
              <w:spacing w:after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科研课题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747D" w14:textId="77777777" w:rsidR="00431183" w:rsidRDefault="00431183" w:rsidP="00EB49C2">
            <w:pPr>
              <w:adjustRightInd/>
              <w:snapToGrid/>
              <w:spacing w:after="0" w:line="240" w:lineRule="auto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国家级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E4EE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72AC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261F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53D8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648D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251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A93F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</w:tr>
      <w:tr w:rsidR="00431183" w14:paraId="40EB425F" w14:textId="77777777" w:rsidTr="00EB49C2">
        <w:trPr>
          <w:cantSplit/>
          <w:trHeight w:val="609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AAE4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EAA3" w14:textId="77777777" w:rsidR="00431183" w:rsidRDefault="00431183" w:rsidP="00EB49C2">
            <w:pPr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21B8" w14:textId="77777777" w:rsidR="00431183" w:rsidRDefault="00431183" w:rsidP="00EB49C2">
            <w:pPr>
              <w:adjustRightInd/>
              <w:snapToGrid/>
              <w:spacing w:after="0" w:line="240" w:lineRule="auto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53A7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1645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1E6C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868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916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7986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DCEC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</w:tr>
      <w:tr w:rsidR="00431183" w14:paraId="08D2DDDF" w14:textId="77777777" w:rsidTr="00EB49C2">
        <w:trPr>
          <w:cantSplit/>
          <w:trHeight w:val="80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AEC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035A" w14:textId="77777777" w:rsidR="00431183" w:rsidRDefault="00431183" w:rsidP="00EB49C2">
            <w:pPr>
              <w:adjustRightInd/>
              <w:snapToGrid/>
              <w:spacing w:after="0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88CF" w14:textId="77777777" w:rsidR="00431183" w:rsidRDefault="00431183" w:rsidP="00EB49C2">
            <w:pPr>
              <w:adjustRightInd/>
              <w:snapToGrid/>
              <w:spacing w:after="0" w:line="240" w:lineRule="auto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市级、校级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435D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42A4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115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4DD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1AC7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42DA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50BA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</w:tr>
      <w:tr w:rsidR="00431183" w14:paraId="71BDB151" w14:textId="77777777" w:rsidTr="00EB49C2">
        <w:trPr>
          <w:cantSplit/>
          <w:trHeight w:val="569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5AFA" w14:textId="77777777" w:rsidR="00431183" w:rsidRDefault="00431183" w:rsidP="00EB49C2">
            <w:pPr>
              <w:adjustRightInd/>
              <w:snapToGrid/>
              <w:spacing w:after="0"/>
              <w:ind w:firstLineChars="200" w:firstLine="377"/>
              <w:jc w:val="left"/>
              <w:rPr>
                <w:rFonts w:ascii="宋体" w:hAnsi="宋体" w:cs="宋体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EDAE" w14:textId="77777777" w:rsidR="00431183" w:rsidRDefault="00431183" w:rsidP="00EB49C2">
            <w:pPr>
              <w:adjustRightInd/>
              <w:snapToGrid/>
              <w:spacing w:after="0"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取得发明专利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0348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972D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9821" w14:textId="77777777" w:rsidR="00431183" w:rsidRDefault="00431183" w:rsidP="00EB49C2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EA5B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9A9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F80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9CE" w14:textId="77777777" w:rsidR="00431183" w:rsidRDefault="00431183" w:rsidP="00EB49C2">
            <w:pPr>
              <w:adjustRightInd/>
              <w:snapToGrid/>
              <w:spacing w:after="0"/>
              <w:ind w:firstLineChars="200" w:firstLine="431"/>
              <w:jc w:val="center"/>
              <w:rPr>
                <w:rFonts w:ascii="宋体" w:hAnsi="宋体" w:cs="宋体"/>
                <w:color w:val="000000"/>
                <w:w w:val="90"/>
                <w:sz w:val="24"/>
                <w:szCs w:val="24"/>
              </w:rPr>
            </w:pPr>
          </w:p>
        </w:tc>
      </w:tr>
    </w:tbl>
    <w:p w14:paraId="15485415" w14:textId="77777777" w:rsidR="00431183" w:rsidRDefault="00431183" w:rsidP="00431183">
      <w:pPr>
        <w:widowControl w:val="0"/>
        <w:adjustRightInd/>
        <w:snapToGrid/>
        <w:spacing w:after="0"/>
        <w:ind w:firstLineChars="200" w:firstLine="482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2"/>
          <w:sz w:val="24"/>
          <w:szCs w:val="24"/>
        </w:rPr>
        <w:t>注：</w:t>
      </w:r>
    </w:p>
    <w:p w14:paraId="12CE7396" w14:textId="77777777" w:rsidR="00431183" w:rsidRDefault="00431183" w:rsidP="00431183">
      <w:pPr>
        <w:widowControl w:val="0"/>
        <w:adjustRightInd/>
        <w:snapToGrid/>
        <w:spacing w:after="0" w:line="240" w:lineRule="auto"/>
        <w:ind w:firstLineChars="200" w:firstLine="48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</w:rPr>
        <w:t>1.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各学院可根据本学院制定的《竞赛分级目录》，将其中的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C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级竞赛在不高于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B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级竞赛的前提下酌情加分。</w:t>
      </w:r>
    </w:p>
    <w:p w14:paraId="1534FFB0" w14:textId="77777777" w:rsidR="00431183" w:rsidRDefault="00431183" w:rsidP="00431183">
      <w:pPr>
        <w:widowControl w:val="0"/>
        <w:adjustRightInd/>
        <w:snapToGrid/>
        <w:spacing w:after="0" w:line="240" w:lineRule="auto"/>
        <w:ind w:firstLineChars="200" w:firstLine="48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</w:rPr>
        <w:t>2.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专利、论文等均应以河北大学为第一署名单位。学术论文及科研项目级别按照河北大学有关文件执行。</w:t>
      </w:r>
    </w:p>
    <w:p w14:paraId="2D41AD46" w14:textId="77777777" w:rsidR="00431183" w:rsidRDefault="00431183" w:rsidP="00431183">
      <w:pPr>
        <w:widowControl w:val="0"/>
        <w:adjustRightInd/>
        <w:snapToGrid/>
        <w:spacing w:after="0" w:line="240" w:lineRule="auto"/>
        <w:ind w:firstLineChars="200" w:firstLine="48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</w:rPr>
        <w:t>3.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发明专利（非实用新型、外观设计）界定范围为职务发明且与本人专业相关的。</w:t>
      </w:r>
    </w:p>
    <w:p w14:paraId="63B814DE" w14:textId="47BF11E3" w:rsidR="007F3C23" w:rsidRPr="00431183" w:rsidRDefault="00431183" w:rsidP="00431183">
      <w:pPr>
        <w:widowControl w:val="0"/>
        <w:adjustRightInd/>
        <w:snapToGrid/>
        <w:spacing w:after="0" w:line="240" w:lineRule="auto"/>
        <w:ind w:firstLineChars="200" w:firstLine="480"/>
        <w:rPr>
          <w:rFonts w:ascii="Times New Roman" w:hAnsi="Times New Roman" w:cs="Times New Roman" w:hint="eastAsia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</w:rPr>
        <w:t>4.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学术论文、科研项目计分按照如下公式，总分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=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单项最高分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+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次高项得分×</w:t>
      </w:r>
      <w:r>
        <w:rPr>
          <w:rFonts w:ascii="Times New Roman" w:hAnsi="Times New Roman" w:cs="Times New Roman"/>
          <w:kern w:val="2"/>
          <w:sz w:val="24"/>
          <w:szCs w:val="24"/>
        </w:rPr>
        <w:t>0.5+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第三项高得分×</w:t>
      </w:r>
      <w:r>
        <w:rPr>
          <w:rFonts w:ascii="Times New Roman" w:hAnsi="Times New Roman" w:cs="Times New Roman"/>
          <w:kern w:val="2"/>
          <w:sz w:val="24"/>
          <w:szCs w:val="24"/>
        </w:rPr>
        <w:t>0.3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sectPr w:rsidR="007F3C23" w:rsidRPr="00431183" w:rsidSect="00431183">
      <w:footerReference w:type="default" r:id="rId4"/>
      <w:pgSz w:w="11906" w:h="16838"/>
      <w:pgMar w:top="1440" w:right="1800" w:bottom="1440" w:left="180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9170" w14:textId="77777777" w:rsidR="006D0F89" w:rsidRDefault="006D0F89">
    <w:pPr>
      <w:pStyle w:val="a3"/>
      <w:jc w:val="center"/>
    </w:pPr>
  </w:p>
  <w:p w14:paraId="4DF862EF" w14:textId="77777777" w:rsidR="006D0F89" w:rsidRDefault="006D0F8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83"/>
    <w:rsid w:val="001661FA"/>
    <w:rsid w:val="001F1A8C"/>
    <w:rsid w:val="003303C3"/>
    <w:rsid w:val="003E35C2"/>
    <w:rsid w:val="00431183"/>
    <w:rsid w:val="007F3C23"/>
    <w:rsid w:val="00884155"/>
    <w:rsid w:val="00A76E8A"/>
    <w:rsid w:val="00AA0275"/>
    <w:rsid w:val="00BF11C1"/>
    <w:rsid w:val="00D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6C52"/>
  <w15:chartTrackingRefBased/>
  <w15:docId w15:val="{4A6D1314-3D25-491A-A174-C5BEE1D6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83"/>
    <w:pPr>
      <w:adjustRightInd w:val="0"/>
      <w:snapToGrid w:val="0"/>
      <w:spacing w:after="200" w:line="360" w:lineRule="auto"/>
      <w:jc w:val="both"/>
    </w:pPr>
    <w:rPr>
      <w:rFonts w:ascii="Tahoma" w:eastAsia="宋体" w:hAnsi="Tahoma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4311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31183"/>
    <w:rPr>
      <w:rFonts w:ascii="Tahoma" w:eastAsia="宋体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ruolin wei</dc:creator>
  <cp:keywords/>
  <dc:description/>
  <cp:lastModifiedBy>ruolin wei</cp:lastModifiedBy>
  <cp:revision>2</cp:revision>
  <dcterms:created xsi:type="dcterms:W3CDTF">2024-06-25T09:14:00Z</dcterms:created>
  <dcterms:modified xsi:type="dcterms:W3CDTF">2024-06-25T09:14:00Z</dcterms:modified>
</cp:coreProperties>
</file>